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1E" w:rsidRDefault="005E7B1E">
      <w:pPr>
        <w:spacing w:line="240" w:lineRule="atLeast"/>
        <w:jc w:val="center"/>
        <w:rPr>
          <w:rFonts w:ascii="黑体" w:eastAsia="黑体" w:hAnsi="宋体"/>
          <w:sz w:val="44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4"/>
        </w:rPr>
      </w:pPr>
    </w:p>
    <w:p w:rsidR="005E7B1E" w:rsidRDefault="00AD6118">
      <w:pPr>
        <w:spacing w:line="240" w:lineRule="atLeast"/>
        <w:jc w:val="center"/>
        <w:rPr>
          <w:rFonts w:ascii="宋体" w:hAnsi="宋体"/>
          <w:b/>
          <w:bCs/>
          <w:sz w:val="52"/>
        </w:rPr>
      </w:pPr>
      <w:r>
        <w:rPr>
          <w:rFonts w:ascii="宋体" w:hAnsi="宋体" w:hint="eastAsia"/>
          <w:b/>
          <w:bCs/>
          <w:sz w:val="52"/>
        </w:rPr>
        <w:t>技术规格书</w:t>
      </w:r>
    </w:p>
    <w:p w:rsidR="005E7B1E" w:rsidRDefault="005E7B1E">
      <w:pPr>
        <w:rPr>
          <w:rFonts w:ascii="黑体" w:eastAsia="黑体" w:hAnsi="宋体"/>
          <w:sz w:val="44"/>
        </w:rPr>
      </w:pPr>
    </w:p>
    <w:p w:rsidR="005E7B1E" w:rsidRDefault="005E7B1E">
      <w:pPr>
        <w:rPr>
          <w:rFonts w:ascii="黑体" w:eastAsia="黑体" w:hAnsi="宋体"/>
          <w:sz w:val="44"/>
        </w:rPr>
      </w:pPr>
    </w:p>
    <w:p w:rsidR="005E7B1E" w:rsidRDefault="00AD6118">
      <w:pPr>
        <w:ind w:firstLineChars="1000" w:firstLine="3012"/>
        <w:rPr>
          <w:rFonts w:ascii="宋体"/>
          <w:b/>
          <w:bCs/>
          <w:sz w:val="30"/>
          <w:szCs w:val="36"/>
        </w:rPr>
      </w:pPr>
      <w:r>
        <w:rPr>
          <w:rFonts w:ascii="宋体" w:hint="eastAsia"/>
          <w:b/>
          <w:bCs/>
          <w:sz w:val="30"/>
          <w:szCs w:val="36"/>
        </w:rPr>
        <w:t>项目名称：</w:t>
      </w:r>
      <w:r w:rsidR="00A05B3C" w:rsidRPr="00A05B3C">
        <w:rPr>
          <w:rFonts w:ascii="宋体"/>
          <w:b/>
          <w:bCs/>
          <w:sz w:val="30"/>
          <w:szCs w:val="36"/>
        </w:rPr>
        <w:t>燃油蒸发密闭室年度维护</w:t>
      </w:r>
    </w:p>
    <w:p w:rsidR="005E7B1E" w:rsidRDefault="00AD6118">
      <w:pPr>
        <w:ind w:firstLineChars="1000" w:firstLine="3012"/>
        <w:rPr>
          <w:rFonts w:ascii="宋体"/>
          <w:b/>
          <w:bCs/>
          <w:sz w:val="30"/>
          <w:szCs w:val="36"/>
        </w:rPr>
      </w:pPr>
      <w:r>
        <w:rPr>
          <w:rFonts w:ascii="宋体" w:hint="eastAsia"/>
          <w:b/>
          <w:bCs/>
          <w:sz w:val="30"/>
          <w:szCs w:val="36"/>
        </w:rPr>
        <w:t>编    制：</w:t>
      </w:r>
    </w:p>
    <w:p w:rsidR="005E7B1E" w:rsidRDefault="00AD6118">
      <w:pPr>
        <w:ind w:firstLineChars="1000" w:firstLine="3012"/>
        <w:rPr>
          <w:rFonts w:ascii="宋体"/>
          <w:b/>
          <w:bCs/>
          <w:sz w:val="30"/>
          <w:szCs w:val="36"/>
        </w:rPr>
      </w:pPr>
      <w:r>
        <w:rPr>
          <w:rFonts w:ascii="宋体" w:hint="eastAsia"/>
          <w:b/>
          <w:bCs/>
          <w:sz w:val="30"/>
          <w:szCs w:val="36"/>
        </w:rPr>
        <w:t>审    核：</w:t>
      </w:r>
    </w:p>
    <w:p w:rsidR="005E7B1E" w:rsidRDefault="00AD6118">
      <w:pPr>
        <w:spacing w:line="240" w:lineRule="atLeast"/>
        <w:ind w:firstLineChars="1000" w:firstLine="3012"/>
        <w:rPr>
          <w:rFonts w:ascii="黑体" w:eastAsia="黑体" w:hAnsi="宋体"/>
          <w:sz w:val="44"/>
        </w:rPr>
      </w:pPr>
      <w:r>
        <w:rPr>
          <w:rFonts w:ascii="宋体" w:hint="eastAsia"/>
          <w:b/>
          <w:bCs/>
          <w:sz w:val="30"/>
          <w:szCs w:val="36"/>
        </w:rPr>
        <w:t>批    准：</w:t>
      </w: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4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4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4"/>
        </w:rPr>
      </w:pPr>
    </w:p>
    <w:p w:rsidR="005E7B1E" w:rsidRDefault="005E7B1E">
      <w:pPr>
        <w:spacing w:line="240" w:lineRule="atLeast"/>
        <w:rPr>
          <w:rFonts w:ascii="黑体" w:eastAsia="黑体" w:hAnsi="宋体"/>
          <w:sz w:val="44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8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8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8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8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8"/>
        </w:rPr>
      </w:pPr>
    </w:p>
    <w:p w:rsidR="005E7B1E" w:rsidRDefault="00AD6118">
      <w:pPr>
        <w:spacing w:line="240" w:lineRule="atLeast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海南热带汽车试验有限公司</w:t>
      </w:r>
      <w:r w:rsidR="001F0DEE">
        <w:rPr>
          <w:rFonts w:ascii="宋体" w:hAnsi="宋体" w:hint="eastAsia"/>
          <w:b/>
          <w:bCs/>
          <w:sz w:val="30"/>
        </w:rPr>
        <w:t>排放认证</w:t>
      </w:r>
      <w:r>
        <w:rPr>
          <w:rFonts w:ascii="宋体" w:hAnsi="宋体" w:hint="eastAsia"/>
          <w:b/>
          <w:bCs/>
          <w:sz w:val="30"/>
        </w:rPr>
        <w:t>部</w:t>
      </w:r>
    </w:p>
    <w:p w:rsidR="005E7B1E" w:rsidRDefault="00AD6118">
      <w:pPr>
        <w:spacing w:line="240" w:lineRule="atLeast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20</w:t>
      </w:r>
      <w:r w:rsidR="001F0DEE">
        <w:rPr>
          <w:rFonts w:ascii="宋体" w:hAnsi="宋体" w:hint="eastAsia"/>
          <w:b/>
          <w:bCs/>
          <w:sz w:val="30"/>
        </w:rPr>
        <w:t>20</w:t>
      </w:r>
      <w:r>
        <w:rPr>
          <w:rFonts w:ascii="宋体" w:hAnsi="宋体" w:hint="eastAsia"/>
          <w:b/>
          <w:bCs/>
          <w:sz w:val="30"/>
        </w:rPr>
        <w:t>年</w:t>
      </w:r>
      <w:r w:rsidR="001F0DEE">
        <w:rPr>
          <w:rFonts w:ascii="宋体" w:hAnsi="宋体" w:hint="eastAsia"/>
          <w:b/>
          <w:bCs/>
          <w:sz w:val="30"/>
        </w:rPr>
        <w:t>10</w:t>
      </w:r>
      <w:r>
        <w:rPr>
          <w:rFonts w:ascii="宋体" w:hAnsi="宋体" w:hint="eastAsia"/>
          <w:b/>
          <w:bCs/>
          <w:sz w:val="30"/>
        </w:rPr>
        <w:t>月</w:t>
      </w:r>
      <w:r w:rsidR="00C37188">
        <w:rPr>
          <w:rFonts w:ascii="宋体" w:hAnsi="宋体" w:hint="eastAsia"/>
          <w:b/>
          <w:bCs/>
          <w:sz w:val="30"/>
        </w:rPr>
        <w:t>30</w:t>
      </w:r>
      <w:r>
        <w:rPr>
          <w:rFonts w:ascii="宋体" w:hAnsi="宋体" w:hint="eastAsia"/>
          <w:b/>
          <w:bCs/>
          <w:sz w:val="30"/>
        </w:rPr>
        <w:t>日</w:t>
      </w:r>
    </w:p>
    <w:p w:rsidR="005E7B1E" w:rsidRDefault="00AD6118">
      <w:pPr>
        <w:spacing w:line="240" w:lineRule="atLeast"/>
        <w:jc w:val="center"/>
        <w:rPr>
          <w:rFonts w:ascii="宋体" w:hAnsi="宋体"/>
          <w:b/>
          <w:bCs/>
          <w:sz w:val="32"/>
        </w:rPr>
      </w:pPr>
      <w:r>
        <w:rPr>
          <w:rFonts w:ascii="黑体" w:eastAsia="黑体" w:hAnsi="宋体"/>
          <w:sz w:val="44"/>
        </w:rPr>
        <w:br w:type="page"/>
      </w:r>
      <w:r>
        <w:rPr>
          <w:rFonts w:ascii="宋体" w:hAnsi="宋体" w:hint="eastAsia"/>
          <w:b/>
          <w:bCs/>
          <w:sz w:val="32"/>
        </w:rPr>
        <w:lastRenderedPageBreak/>
        <w:t>技术规格书</w:t>
      </w:r>
    </w:p>
    <w:p w:rsidR="005E7B1E" w:rsidRDefault="005E7B1E">
      <w:pPr>
        <w:spacing w:line="400" w:lineRule="exact"/>
        <w:jc w:val="center"/>
        <w:rPr>
          <w:rFonts w:ascii="宋体" w:hAnsi="宋体"/>
          <w:sz w:val="24"/>
        </w:rPr>
      </w:pPr>
    </w:p>
    <w:p w:rsidR="005E7B1E" w:rsidRDefault="00AD6118">
      <w:pPr>
        <w:spacing w:line="500" w:lineRule="exac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1、设备名称</w:t>
      </w:r>
    </w:p>
    <w:p w:rsidR="007B0AA1" w:rsidRDefault="00A05B3C" w:rsidP="00A05B3C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</w:t>
      </w:r>
      <w:r w:rsidRPr="00A05B3C">
        <w:rPr>
          <w:rFonts w:ascii="宋体" w:hAnsi="宋体"/>
          <w:sz w:val="28"/>
        </w:rPr>
        <w:t>燃油蒸发密闭室</w:t>
      </w:r>
    </w:p>
    <w:p w:rsidR="005E7B1E" w:rsidRDefault="00AD6118">
      <w:pPr>
        <w:spacing w:line="500" w:lineRule="exac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2、数量</w:t>
      </w:r>
    </w:p>
    <w:p w:rsidR="005E7B1E" w:rsidRDefault="001F0DEE">
      <w:pPr>
        <w:spacing w:line="50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</w:t>
      </w:r>
      <w:r w:rsidR="007B0AA1">
        <w:rPr>
          <w:rFonts w:ascii="宋体" w:hAnsi="宋体" w:hint="eastAsia"/>
          <w:sz w:val="28"/>
        </w:rPr>
        <w:t>套</w:t>
      </w:r>
    </w:p>
    <w:p w:rsidR="005E7B1E" w:rsidRDefault="00AD6118">
      <w:pPr>
        <w:spacing w:line="500" w:lineRule="exac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3、概述</w:t>
      </w:r>
    </w:p>
    <w:p w:rsidR="00CC68BB" w:rsidRPr="00CC68BB" w:rsidRDefault="00CC68BB" w:rsidP="00A05B3C">
      <w:pPr>
        <w:spacing w:line="500" w:lineRule="exact"/>
        <w:rPr>
          <w:rFonts w:ascii="宋体" w:hAnsi="宋体"/>
          <w:color w:val="000000" w:themeColor="text1"/>
          <w:sz w:val="28"/>
        </w:rPr>
      </w:pPr>
      <w:r>
        <w:rPr>
          <w:rFonts w:hint="eastAsia"/>
        </w:rPr>
        <w:t xml:space="preserve">    </w:t>
      </w:r>
      <w:r w:rsidR="00B83C3B">
        <w:rPr>
          <w:rFonts w:hint="eastAsia"/>
        </w:rPr>
        <w:t xml:space="preserve"> </w:t>
      </w:r>
      <w:r w:rsidR="00A05B3C">
        <w:rPr>
          <w:rFonts w:ascii="宋体" w:hAnsi="宋体"/>
          <w:sz w:val="28"/>
        </w:rPr>
        <w:t>燃油蒸发密闭室</w:t>
      </w:r>
      <w:r w:rsidR="00A05B3C" w:rsidRPr="00A05B3C">
        <w:rPr>
          <w:rFonts w:ascii="宋体" w:hAnsi="宋体"/>
          <w:sz w:val="28"/>
        </w:rPr>
        <w:t>年度维护保养，排查系统和故障维修。</w:t>
      </w:r>
    </w:p>
    <w:p w:rsidR="005E7B1E" w:rsidRDefault="00AD6118">
      <w:pPr>
        <w:spacing w:line="500" w:lineRule="exac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4、</w:t>
      </w:r>
      <w:r w:rsidR="00CC68BB">
        <w:rPr>
          <w:rFonts w:ascii="宋体" w:hAnsi="宋体" w:hint="eastAsia"/>
          <w:b/>
          <w:bCs/>
          <w:sz w:val="28"/>
        </w:rPr>
        <w:t>维修保养项目</w:t>
      </w:r>
      <w:r>
        <w:rPr>
          <w:rFonts w:ascii="宋体" w:hAnsi="宋体" w:hint="eastAsia"/>
          <w:b/>
          <w:bCs/>
          <w:sz w:val="28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275"/>
        <w:gridCol w:w="4392"/>
        <w:gridCol w:w="2520"/>
      </w:tblGrid>
      <w:tr w:rsidR="005E7B1E">
        <w:trPr>
          <w:cantSplit/>
          <w:trHeight w:val="68"/>
          <w:tblHeader/>
        </w:trPr>
        <w:tc>
          <w:tcPr>
            <w:tcW w:w="993" w:type="dxa"/>
            <w:shd w:val="pct10" w:color="auto" w:fill="FFFFFF"/>
            <w:vAlign w:val="center"/>
          </w:tcPr>
          <w:p w:rsidR="005E7B1E" w:rsidRDefault="00AD611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序号</w:t>
            </w:r>
          </w:p>
        </w:tc>
        <w:tc>
          <w:tcPr>
            <w:tcW w:w="5667" w:type="dxa"/>
            <w:gridSpan w:val="2"/>
            <w:shd w:val="pct10" w:color="auto" w:fill="FFFFFF"/>
            <w:vAlign w:val="center"/>
          </w:tcPr>
          <w:p w:rsidR="005E7B1E" w:rsidRPr="003B3229" w:rsidRDefault="00AD6118" w:rsidP="003B3229">
            <w:pPr>
              <w:jc w:val="center"/>
              <w:rPr>
                <w:rFonts w:ascii="宋体" w:hAnsi="宋体"/>
                <w:sz w:val="28"/>
              </w:rPr>
            </w:pPr>
            <w:r w:rsidRPr="003B3229">
              <w:rPr>
                <w:rFonts w:ascii="宋体" w:hAnsi="宋体" w:hint="eastAsia"/>
                <w:sz w:val="28"/>
              </w:rPr>
              <w:t>名称</w:t>
            </w:r>
          </w:p>
        </w:tc>
        <w:tc>
          <w:tcPr>
            <w:tcW w:w="2520" w:type="dxa"/>
            <w:shd w:val="pct10" w:color="auto" w:fill="FFFFFF"/>
            <w:vAlign w:val="center"/>
          </w:tcPr>
          <w:p w:rsidR="005E7B1E" w:rsidRDefault="00AD611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数量</w:t>
            </w:r>
          </w:p>
        </w:tc>
      </w:tr>
      <w:tr w:rsidR="005E7B1E">
        <w:trPr>
          <w:cantSplit/>
          <w:trHeight w:val="68"/>
        </w:trPr>
        <w:tc>
          <w:tcPr>
            <w:tcW w:w="993" w:type="dxa"/>
            <w:vAlign w:val="center"/>
          </w:tcPr>
          <w:p w:rsidR="005E7B1E" w:rsidRDefault="005E7B1E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gridSpan w:val="2"/>
            <w:vAlign w:val="center"/>
          </w:tcPr>
          <w:p w:rsidR="005E7B1E" w:rsidRPr="00A05B3C" w:rsidRDefault="00A05B3C" w:rsidP="00750893">
            <w:pPr>
              <w:pStyle w:val="Default"/>
              <w:rPr>
                <w:sz w:val="28"/>
                <w:szCs w:val="28"/>
              </w:rPr>
            </w:pPr>
            <w:r w:rsidRPr="00A05B3C">
              <w:rPr>
                <w:sz w:val="28"/>
                <w:szCs w:val="28"/>
              </w:rPr>
              <w:t>燃油蒸发密闭室</w:t>
            </w:r>
            <w:r w:rsidRPr="00A05B3C">
              <w:rPr>
                <w:rFonts w:hint="eastAsia"/>
                <w:sz w:val="28"/>
                <w:szCs w:val="28"/>
              </w:rPr>
              <w:t>维修</w:t>
            </w:r>
            <w:r w:rsidR="00B83C3B" w:rsidRPr="00A05B3C">
              <w:rPr>
                <w:rFonts w:hint="eastAsia"/>
                <w:sz w:val="28"/>
                <w:szCs w:val="28"/>
              </w:rPr>
              <w:t>保养</w:t>
            </w:r>
            <w:r w:rsidR="00750893" w:rsidRPr="00A05B3C">
              <w:rPr>
                <w:rFonts w:hint="eastAsia"/>
                <w:sz w:val="28"/>
                <w:szCs w:val="28"/>
              </w:rPr>
              <w:t>服务</w:t>
            </w:r>
          </w:p>
        </w:tc>
        <w:tc>
          <w:tcPr>
            <w:tcW w:w="2520" w:type="dxa"/>
            <w:vAlign w:val="center"/>
          </w:tcPr>
          <w:p w:rsidR="005E7B1E" w:rsidRDefault="0075089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 w:rsidP="00750893">
            <w:pPr>
              <w:ind w:left="42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gridSpan w:val="2"/>
            <w:vAlign w:val="center"/>
          </w:tcPr>
          <w:p w:rsidR="00750893" w:rsidRPr="00A05B3C" w:rsidRDefault="00750893" w:rsidP="00CC68B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05B3C">
              <w:rPr>
                <w:rFonts w:hint="eastAsia"/>
                <w:b/>
                <w:sz w:val="28"/>
                <w:szCs w:val="28"/>
              </w:rPr>
              <w:t>备品备件</w:t>
            </w:r>
          </w:p>
        </w:tc>
        <w:tc>
          <w:tcPr>
            <w:tcW w:w="2520" w:type="dxa"/>
            <w:vAlign w:val="center"/>
          </w:tcPr>
          <w:p w:rsidR="00750893" w:rsidRDefault="00750893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gridSpan w:val="2"/>
            <w:vAlign w:val="center"/>
          </w:tcPr>
          <w:p w:rsidR="00750893" w:rsidRPr="007A6E8D" w:rsidRDefault="007A6E8D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7A6E8D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操作面板</w:t>
            </w:r>
            <w:r w:rsidRPr="007A6E8D">
              <w:rPr>
                <w:rFonts w:asciiTheme="minorEastAsia" w:eastAsiaTheme="minorEastAsia" w:hAnsiTheme="minorEastAsia" w:cs="宋体"/>
                <w:sz w:val="28"/>
                <w:szCs w:val="28"/>
              </w:rPr>
              <w:t>OP177B</w:t>
            </w:r>
          </w:p>
        </w:tc>
        <w:tc>
          <w:tcPr>
            <w:tcW w:w="2520" w:type="dxa"/>
            <w:vAlign w:val="center"/>
          </w:tcPr>
          <w:p w:rsidR="00750893" w:rsidRDefault="00750893" w:rsidP="004B6A2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1台</w:t>
            </w:r>
          </w:p>
        </w:tc>
      </w:tr>
      <w:tr w:rsidR="00325704" w:rsidTr="00325704">
        <w:trPr>
          <w:cantSplit/>
          <w:trHeight w:val="315"/>
        </w:trPr>
        <w:tc>
          <w:tcPr>
            <w:tcW w:w="993" w:type="dxa"/>
            <w:vMerge w:val="restart"/>
            <w:vAlign w:val="center"/>
          </w:tcPr>
          <w:p w:rsidR="00325704" w:rsidRDefault="00325704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325704" w:rsidRPr="00A05B3C" w:rsidRDefault="00325704" w:rsidP="00DC68FC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7A6E8D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继电器</w:t>
            </w:r>
          </w:p>
        </w:tc>
        <w:tc>
          <w:tcPr>
            <w:tcW w:w="4392" w:type="dxa"/>
            <w:tcBorders>
              <w:left w:val="single" w:sz="4" w:space="0" w:color="auto"/>
            </w:tcBorders>
            <w:vAlign w:val="center"/>
          </w:tcPr>
          <w:p w:rsidR="00325704" w:rsidRPr="00A05B3C" w:rsidRDefault="00325704" w:rsidP="00325704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25704">
              <w:rPr>
                <w:rFonts w:asciiTheme="minorEastAsia" w:eastAsiaTheme="minorEastAsia" w:hAnsiTheme="minorEastAsia" w:cs="宋体"/>
                <w:sz w:val="28"/>
                <w:szCs w:val="28"/>
              </w:rPr>
              <w:t>SIEMENS-LZX:RT4A4T30</w:t>
            </w:r>
          </w:p>
        </w:tc>
        <w:tc>
          <w:tcPr>
            <w:tcW w:w="2520" w:type="dxa"/>
            <w:vAlign w:val="center"/>
          </w:tcPr>
          <w:p w:rsidR="00325704" w:rsidRDefault="00325704" w:rsidP="00DC68F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1个</w:t>
            </w:r>
          </w:p>
        </w:tc>
      </w:tr>
      <w:tr w:rsidR="00325704" w:rsidTr="00325704">
        <w:trPr>
          <w:cantSplit/>
          <w:trHeight w:val="315"/>
        </w:trPr>
        <w:tc>
          <w:tcPr>
            <w:tcW w:w="993" w:type="dxa"/>
            <w:vMerge/>
            <w:vAlign w:val="center"/>
          </w:tcPr>
          <w:p w:rsidR="00325704" w:rsidRDefault="00325704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325704" w:rsidRPr="007A6E8D" w:rsidRDefault="00325704" w:rsidP="00DC68FC">
            <w:pPr>
              <w:pStyle w:val="Default"/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  <w:vAlign w:val="center"/>
          </w:tcPr>
          <w:p w:rsidR="00325704" w:rsidRPr="00A05B3C" w:rsidRDefault="00325704" w:rsidP="00325704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325704">
              <w:rPr>
                <w:rFonts w:asciiTheme="minorEastAsia" w:eastAsiaTheme="minorEastAsia" w:hAnsiTheme="minorEastAsia" w:cs="宋体"/>
                <w:sz w:val="28"/>
                <w:szCs w:val="28"/>
              </w:rPr>
              <w:t>SIEMENS-LZX:RT3A4L24</w:t>
            </w:r>
          </w:p>
        </w:tc>
        <w:tc>
          <w:tcPr>
            <w:tcW w:w="2520" w:type="dxa"/>
            <w:vAlign w:val="center"/>
          </w:tcPr>
          <w:p w:rsidR="00325704" w:rsidRDefault="00325704" w:rsidP="00DC68FC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18个</w:t>
            </w:r>
          </w:p>
        </w:tc>
      </w:tr>
      <w:tr w:rsidR="00325704">
        <w:trPr>
          <w:cantSplit/>
          <w:trHeight w:val="68"/>
        </w:trPr>
        <w:tc>
          <w:tcPr>
            <w:tcW w:w="993" w:type="dxa"/>
            <w:vAlign w:val="center"/>
          </w:tcPr>
          <w:p w:rsidR="00325704" w:rsidRDefault="00325704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gridSpan w:val="2"/>
            <w:vAlign w:val="center"/>
          </w:tcPr>
          <w:p w:rsidR="00325704" w:rsidRPr="007A6E8D" w:rsidRDefault="00325704" w:rsidP="00DC68FC">
            <w:pPr>
              <w:pStyle w:val="Default"/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触点</w:t>
            </w:r>
          </w:p>
        </w:tc>
        <w:tc>
          <w:tcPr>
            <w:tcW w:w="2520" w:type="dxa"/>
            <w:vAlign w:val="center"/>
          </w:tcPr>
          <w:p w:rsidR="00325704" w:rsidRDefault="00325704" w:rsidP="00DC68FC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2个</w:t>
            </w:r>
          </w:p>
        </w:tc>
      </w:tr>
      <w:tr w:rsidR="00E12BB3" w:rsidTr="00E12BB3">
        <w:trPr>
          <w:cantSplit/>
          <w:trHeight w:val="159"/>
        </w:trPr>
        <w:tc>
          <w:tcPr>
            <w:tcW w:w="993" w:type="dxa"/>
            <w:vMerge w:val="restart"/>
            <w:vAlign w:val="center"/>
          </w:tcPr>
          <w:p w:rsidR="00E12BB3" w:rsidRDefault="00E12BB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E12BB3" w:rsidRPr="00A05B3C" w:rsidRDefault="00E12BB3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7A6E8D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接触器</w:t>
            </w:r>
          </w:p>
        </w:tc>
        <w:tc>
          <w:tcPr>
            <w:tcW w:w="4392" w:type="dxa"/>
            <w:tcBorders>
              <w:left w:val="single" w:sz="4" w:space="0" w:color="auto"/>
            </w:tcBorders>
            <w:vAlign w:val="center"/>
          </w:tcPr>
          <w:p w:rsidR="00E12BB3" w:rsidRPr="00A05B3C" w:rsidRDefault="00E12BB3" w:rsidP="00E12BB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12BB3">
              <w:rPr>
                <w:rFonts w:asciiTheme="minorEastAsia" w:eastAsiaTheme="minorEastAsia" w:hAnsiTheme="minorEastAsia" w:cs="宋体"/>
                <w:sz w:val="28"/>
                <w:szCs w:val="28"/>
              </w:rPr>
              <w:t>SIEMENS-3RT1016-1BB41</w:t>
            </w:r>
          </w:p>
        </w:tc>
        <w:tc>
          <w:tcPr>
            <w:tcW w:w="2520" w:type="dxa"/>
            <w:vAlign w:val="center"/>
          </w:tcPr>
          <w:p w:rsidR="00E12BB3" w:rsidRDefault="00E12BB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1个</w:t>
            </w:r>
          </w:p>
        </w:tc>
      </w:tr>
      <w:tr w:rsidR="00E12BB3" w:rsidTr="00E12BB3">
        <w:trPr>
          <w:cantSplit/>
          <w:trHeight w:val="157"/>
        </w:trPr>
        <w:tc>
          <w:tcPr>
            <w:tcW w:w="993" w:type="dxa"/>
            <w:vMerge/>
            <w:vAlign w:val="center"/>
          </w:tcPr>
          <w:p w:rsidR="00E12BB3" w:rsidRDefault="00E12BB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E12BB3" w:rsidRPr="007A6E8D" w:rsidRDefault="00E12BB3" w:rsidP="00750893">
            <w:pPr>
              <w:pStyle w:val="Default"/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  <w:vAlign w:val="center"/>
          </w:tcPr>
          <w:p w:rsidR="00E12BB3" w:rsidRPr="00A05B3C" w:rsidRDefault="00E12BB3" w:rsidP="00E12BB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12BB3">
              <w:rPr>
                <w:rFonts w:asciiTheme="minorEastAsia" w:eastAsiaTheme="minorEastAsia" w:hAnsiTheme="minorEastAsia" w:cs="宋体"/>
                <w:sz w:val="28"/>
                <w:szCs w:val="28"/>
              </w:rPr>
              <w:t>SIEMENS-3RT1015-1BB42</w:t>
            </w:r>
          </w:p>
        </w:tc>
        <w:tc>
          <w:tcPr>
            <w:tcW w:w="2520" w:type="dxa"/>
          </w:tcPr>
          <w:p w:rsidR="00E12BB3" w:rsidRDefault="00E12BB3" w:rsidP="00E12BB3">
            <w:pPr>
              <w:jc w:val="center"/>
            </w:pPr>
            <w:r>
              <w:rPr>
                <w:rFonts w:ascii="宋体" w:hAnsi="宋体" w:hint="eastAsia"/>
                <w:sz w:val="28"/>
              </w:rPr>
              <w:t>4</w:t>
            </w:r>
            <w:r w:rsidRPr="00147F4A">
              <w:rPr>
                <w:rFonts w:ascii="宋体" w:hAnsi="宋体" w:hint="eastAsia"/>
                <w:sz w:val="28"/>
              </w:rPr>
              <w:t>个</w:t>
            </w:r>
          </w:p>
        </w:tc>
      </w:tr>
      <w:tr w:rsidR="00E12BB3" w:rsidTr="00E12BB3">
        <w:trPr>
          <w:cantSplit/>
          <w:trHeight w:val="157"/>
        </w:trPr>
        <w:tc>
          <w:tcPr>
            <w:tcW w:w="993" w:type="dxa"/>
            <w:vMerge/>
            <w:vAlign w:val="center"/>
          </w:tcPr>
          <w:p w:rsidR="00E12BB3" w:rsidRDefault="00E12BB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E12BB3" w:rsidRPr="007A6E8D" w:rsidRDefault="00E12BB3" w:rsidP="00750893">
            <w:pPr>
              <w:pStyle w:val="Default"/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  <w:vAlign w:val="center"/>
          </w:tcPr>
          <w:p w:rsidR="00E12BB3" w:rsidRPr="00A05B3C" w:rsidRDefault="00E12BB3" w:rsidP="00E12BB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12BB3">
              <w:rPr>
                <w:rFonts w:asciiTheme="minorEastAsia" w:eastAsiaTheme="minorEastAsia" w:hAnsiTheme="minorEastAsia" w:cs="宋体"/>
                <w:sz w:val="28"/>
                <w:szCs w:val="28"/>
              </w:rPr>
              <w:t>SIEMENS-3RT1015-1BB41</w:t>
            </w:r>
          </w:p>
        </w:tc>
        <w:tc>
          <w:tcPr>
            <w:tcW w:w="2520" w:type="dxa"/>
          </w:tcPr>
          <w:p w:rsidR="00E12BB3" w:rsidRDefault="00E12BB3" w:rsidP="00E12BB3">
            <w:pPr>
              <w:jc w:val="center"/>
            </w:pPr>
            <w:r>
              <w:rPr>
                <w:rFonts w:ascii="宋体" w:hAnsi="宋体" w:hint="eastAsia"/>
                <w:sz w:val="28"/>
              </w:rPr>
              <w:t>9</w:t>
            </w:r>
            <w:r w:rsidRPr="00147F4A">
              <w:rPr>
                <w:rFonts w:ascii="宋体" w:hAnsi="宋体" w:hint="eastAsia"/>
                <w:sz w:val="28"/>
              </w:rPr>
              <w:t>个</w:t>
            </w:r>
          </w:p>
        </w:tc>
      </w:tr>
      <w:tr w:rsidR="00E12BB3" w:rsidTr="00E12BB3">
        <w:trPr>
          <w:cantSplit/>
          <w:trHeight w:val="157"/>
        </w:trPr>
        <w:tc>
          <w:tcPr>
            <w:tcW w:w="993" w:type="dxa"/>
            <w:vMerge/>
            <w:vAlign w:val="center"/>
          </w:tcPr>
          <w:p w:rsidR="00E12BB3" w:rsidRDefault="00E12BB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E12BB3" w:rsidRPr="007A6E8D" w:rsidRDefault="00E12BB3" w:rsidP="00750893">
            <w:pPr>
              <w:pStyle w:val="Default"/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  <w:vAlign w:val="center"/>
          </w:tcPr>
          <w:p w:rsidR="00E12BB3" w:rsidRPr="00A05B3C" w:rsidRDefault="00E12BB3" w:rsidP="00E12BB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12BB3">
              <w:rPr>
                <w:rFonts w:asciiTheme="minorEastAsia" w:eastAsiaTheme="minorEastAsia" w:hAnsiTheme="minorEastAsia" w:cs="宋体"/>
                <w:sz w:val="28"/>
                <w:szCs w:val="28"/>
              </w:rPr>
              <w:t>SIEMENS-3RH1140-1BB40</w:t>
            </w:r>
          </w:p>
        </w:tc>
        <w:tc>
          <w:tcPr>
            <w:tcW w:w="2520" w:type="dxa"/>
          </w:tcPr>
          <w:p w:rsidR="00E12BB3" w:rsidRDefault="00E12BB3" w:rsidP="00E12BB3">
            <w:pPr>
              <w:jc w:val="center"/>
            </w:pPr>
            <w:r>
              <w:rPr>
                <w:rFonts w:ascii="宋体" w:hAnsi="宋体" w:hint="eastAsia"/>
                <w:sz w:val="28"/>
              </w:rPr>
              <w:t>10</w:t>
            </w:r>
            <w:r w:rsidRPr="00147F4A">
              <w:rPr>
                <w:rFonts w:ascii="宋体" w:hAnsi="宋体" w:hint="eastAsia"/>
                <w:sz w:val="28"/>
              </w:rPr>
              <w:t>个</w:t>
            </w:r>
          </w:p>
        </w:tc>
      </w:tr>
      <w:tr w:rsidR="00E12BB3" w:rsidTr="00E12BB3">
        <w:trPr>
          <w:cantSplit/>
          <w:trHeight w:val="210"/>
        </w:trPr>
        <w:tc>
          <w:tcPr>
            <w:tcW w:w="993" w:type="dxa"/>
            <w:vMerge w:val="restart"/>
            <w:vAlign w:val="center"/>
          </w:tcPr>
          <w:p w:rsidR="00E12BB3" w:rsidRDefault="00E12BB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E12BB3" w:rsidRPr="00A05B3C" w:rsidRDefault="00E12BB3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电柜</w:t>
            </w:r>
            <w:r w:rsidRPr="007A6E8D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保险</w:t>
            </w:r>
          </w:p>
        </w:tc>
        <w:tc>
          <w:tcPr>
            <w:tcW w:w="4392" w:type="dxa"/>
            <w:tcBorders>
              <w:left w:val="single" w:sz="4" w:space="0" w:color="auto"/>
            </w:tcBorders>
            <w:vAlign w:val="center"/>
          </w:tcPr>
          <w:p w:rsidR="00E12BB3" w:rsidRPr="00A05B3C" w:rsidRDefault="00E12BB3" w:rsidP="00E12BB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12BB3">
              <w:rPr>
                <w:rFonts w:asciiTheme="minorEastAsia" w:eastAsiaTheme="minorEastAsia" w:hAnsiTheme="minorEastAsia" w:cs="宋体"/>
                <w:sz w:val="28"/>
                <w:szCs w:val="28"/>
              </w:rPr>
              <w:t>ETI DO1 4A</w:t>
            </w:r>
          </w:p>
        </w:tc>
        <w:tc>
          <w:tcPr>
            <w:tcW w:w="2520" w:type="dxa"/>
            <w:vAlign w:val="center"/>
          </w:tcPr>
          <w:p w:rsidR="00E12BB3" w:rsidRDefault="00E12BB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1个</w:t>
            </w:r>
          </w:p>
        </w:tc>
      </w:tr>
      <w:tr w:rsidR="00E12BB3" w:rsidTr="009642ED">
        <w:trPr>
          <w:cantSplit/>
          <w:trHeight w:val="210"/>
        </w:trPr>
        <w:tc>
          <w:tcPr>
            <w:tcW w:w="993" w:type="dxa"/>
            <w:vMerge/>
            <w:vAlign w:val="center"/>
          </w:tcPr>
          <w:p w:rsidR="00E12BB3" w:rsidRDefault="00E12BB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E12BB3" w:rsidRDefault="00E12BB3" w:rsidP="00750893">
            <w:pPr>
              <w:pStyle w:val="Default"/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  <w:vAlign w:val="center"/>
          </w:tcPr>
          <w:p w:rsidR="00E12BB3" w:rsidRPr="00A05B3C" w:rsidRDefault="00E12BB3" w:rsidP="00E12BB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12BB3">
              <w:rPr>
                <w:rFonts w:asciiTheme="minorEastAsia" w:eastAsiaTheme="minorEastAsia" w:hAnsiTheme="minorEastAsia" w:cs="宋体"/>
                <w:sz w:val="28"/>
                <w:szCs w:val="28"/>
              </w:rPr>
              <w:t>ETI DO1 16A</w:t>
            </w:r>
          </w:p>
        </w:tc>
        <w:tc>
          <w:tcPr>
            <w:tcW w:w="2520" w:type="dxa"/>
          </w:tcPr>
          <w:p w:rsidR="00E12BB3" w:rsidRDefault="00E12BB3" w:rsidP="00E12BB3">
            <w:pPr>
              <w:jc w:val="center"/>
            </w:pPr>
            <w:r>
              <w:rPr>
                <w:rFonts w:ascii="宋体" w:hAnsi="宋体" w:hint="eastAsia"/>
                <w:sz w:val="28"/>
              </w:rPr>
              <w:t>3</w:t>
            </w:r>
            <w:r w:rsidRPr="00D54EF7">
              <w:rPr>
                <w:rFonts w:ascii="宋体" w:hAnsi="宋体" w:hint="eastAsia"/>
                <w:sz w:val="28"/>
              </w:rPr>
              <w:t>个</w:t>
            </w:r>
          </w:p>
        </w:tc>
      </w:tr>
      <w:tr w:rsidR="00E12BB3" w:rsidTr="009642ED">
        <w:trPr>
          <w:cantSplit/>
          <w:trHeight w:val="210"/>
        </w:trPr>
        <w:tc>
          <w:tcPr>
            <w:tcW w:w="993" w:type="dxa"/>
            <w:vMerge/>
            <w:vAlign w:val="center"/>
          </w:tcPr>
          <w:p w:rsidR="00E12BB3" w:rsidRDefault="00E12BB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E12BB3" w:rsidRDefault="00E12BB3" w:rsidP="00750893">
            <w:pPr>
              <w:pStyle w:val="Default"/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  <w:vAlign w:val="center"/>
          </w:tcPr>
          <w:p w:rsidR="00E12BB3" w:rsidRPr="00A05B3C" w:rsidRDefault="00E12BB3" w:rsidP="00E12BB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E12BB3">
              <w:rPr>
                <w:rFonts w:asciiTheme="minorEastAsia" w:eastAsiaTheme="minorEastAsia" w:hAnsiTheme="minorEastAsia" w:cs="宋体"/>
                <w:sz w:val="28"/>
                <w:szCs w:val="28"/>
              </w:rPr>
              <w:t>ETI DO1 2A</w:t>
            </w:r>
          </w:p>
        </w:tc>
        <w:tc>
          <w:tcPr>
            <w:tcW w:w="2520" w:type="dxa"/>
          </w:tcPr>
          <w:p w:rsidR="00E12BB3" w:rsidRDefault="00E12BB3" w:rsidP="00E12BB3">
            <w:pPr>
              <w:jc w:val="center"/>
            </w:pPr>
            <w:r>
              <w:rPr>
                <w:rFonts w:ascii="宋体" w:hAnsi="宋体" w:hint="eastAsia"/>
                <w:sz w:val="28"/>
              </w:rPr>
              <w:t>6</w:t>
            </w:r>
            <w:r w:rsidRPr="00D54EF7">
              <w:rPr>
                <w:rFonts w:ascii="宋体" w:hAnsi="宋体" w:hint="eastAsia"/>
                <w:sz w:val="28"/>
              </w:rPr>
              <w:t>个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gridSpan w:val="2"/>
            <w:vAlign w:val="center"/>
          </w:tcPr>
          <w:p w:rsidR="00750893" w:rsidRPr="00A05B3C" w:rsidRDefault="007A6E8D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0A7463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中央空调清洗剂</w:t>
            </w:r>
          </w:p>
        </w:tc>
        <w:tc>
          <w:tcPr>
            <w:tcW w:w="2520" w:type="dxa"/>
            <w:vAlign w:val="center"/>
          </w:tcPr>
          <w:p w:rsidR="00750893" w:rsidRDefault="000A746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1瓶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gridSpan w:val="2"/>
            <w:vAlign w:val="center"/>
          </w:tcPr>
          <w:p w:rsidR="00750893" w:rsidRPr="00A05B3C" w:rsidRDefault="007A6E8D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0A7463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防冻液</w:t>
            </w:r>
          </w:p>
        </w:tc>
        <w:tc>
          <w:tcPr>
            <w:tcW w:w="2520" w:type="dxa"/>
            <w:vAlign w:val="center"/>
          </w:tcPr>
          <w:p w:rsidR="00750893" w:rsidRDefault="000A7463" w:rsidP="0032570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  <w:r w:rsidR="00325704">
              <w:rPr>
                <w:rFonts w:ascii="宋体" w:hAnsi="宋体" w:hint="eastAsia"/>
                <w:sz w:val="28"/>
              </w:rPr>
              <w:t>桶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gridSpan w:val="2"/>
            <w:vAlign w:val="center"/>
          </w:tcPr>
          <w:p w:rsidR="00750893" w:rsidRPr="000A7463" w:rsidRDefault="000A7463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0A7463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西门子模拟输入模板</w:t>
            </w:r>
          </w:p>
        </w:tc>
        <w:tc>
          <w:tcPr>
            <w:tcW w:w="2520" w:type="dxa"/>
            <w:vAlign w:val="center"/>
          </w:tcPr>
          <w:p w:rsidR="00750893" w:rsidRDefault="000A746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1台</w:t>
            </w:r>
          </w:p>
        </w:tc>
      </w:tr>
      <w:tr w:rsidR="000A7463">
        <w:trPr>
          <w:cantSplit/>
          <w:trHeight w:val="68"/>
        </w:trPr>
        <w:tc>
          <w:tcPr>
            <w:tcW w:w="993" w:type="dxa"/>
            <w:vAlign w:val="center"/>
          </w:tcPr>
          <w:p w:rsidR="000A7463" w:rsidRDefault="000A746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gridSpan w:val="2"/>
            <w:vAlign w:val="center"/>
          </w:tcPr>
          <w:p w:rsidR="000A7463" w:rsidRPr="000A7463" w:rsidRDefault="000A7463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0A7463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电磁阀</w:t>
            </w:r>
          </w:p>
        </w:tc>
        <w:tc>
          <w:tcPr>
            <w:tcW w:w="2520" w:type="dxa"/>
            <w:vAlign w:val="center"/>
          </w:tcPr>
          <w:p w:rsidR="000A7463" w:rsidRDefault="000A7463" w:rsidP="0071445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  <w:r w:rsidR="00714458">
              <w:rPr>
                <w:rFonts w:ascii="宋体" w:hAnsi="宋体" w:hint="eastAsia"/>
                <w:sz w:val="28"/>
              </w:rPr>
              <w:t>套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gridSpan w:val="2"/>
            <w:vAlign w:val="center"/>
          </w:tcPr>
          <w:p w:rsidR="00750893" w:rsidRPr="00A05B3C" w:rsidRDefault="000A7463" w:rsidP="00750893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维护辅料</w:t>
            </w:r>
          </w:p>
        </w:tc>
        <w:tc>
          <w:tcPr>
            <w:tcW w:w="2520" w:type="dxa"/>
            <w:vAlign w:val="center"/>
          </w:tcPr>
          <w:p w:rsidR="00750893" w:rsidRDefault="000A746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 w:rsidP="007B0AA1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gridSpan w:val="2"/>
            <w:vAlign w:val="center"/>
          </w:tcPr>
          <w:p w:rsidR="00750893" w:rsidRPr="00A05B3C" w:rsidRDefault="000A7463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A2577">
              <w:rPr>
                <w:rFonts w:asciiTheme="minorEastAsia" w:eastAsiaTheme="minorEastAsia" w:hAnsiTheme="minorEastAsia"/>
                <w:sz w:val="28"/>
                <w:szCs w:val="28"/>
              </w:rPr>
              <w:t>APC SUA1000</w:t>
            </w:r>
            <w:r w:rsidR="00325704">
              <w:rPr>
                <w:rFonts w:asciiTheme="minorEastAsia" w:eastAsiaTheme="minorEastAsia" w:hAnsiTheme="minorEastAsia" w:hint="eastAsia"/>
                <w:sz w:val="28"/>
                <w:szCs w:val="28"/>
              </w:rPr>
              <w:t>ICH</w:t>
            </w:r>
          </w:p>
        </w:tc>
        <w:tc>
          <w:tcPr>
            <w:tcW w:w="2520" w:type="dxa"/>
            <w:vAlign w:val="center"/>
          </w:tcPr>
          <w:p w:rsidR="00750893" w:rsidRDefault="00750893" w:rsidP="000A746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  <w:r w:rsidR="000A7463">
              <w:rPr>
                <w:rFonts w:ascii="宋体" w:hAnsi="宋体" w:hint="eastAsia"/>
                <w:sz w:val="28"/>
              </w:rPr>
              <w:t>台</w:t>
            </w:r>
          </w:p>
        </w:tc>
      </w:tr>
    </w:tbl>
    <w:p w:rsidR="00AD6118" w:rsidRDefault="00AD6118" w:rsidP="00CC68BB">
      <w:pPr>
        <w:pStyle w:val="a8"/>
        <w:tabs>
          <w:tab w:val="left" w:pos="6300"/>
        </w:tabs>
        <w:adjustRightInd w:val="0"/>
        <w:snapToGrid w:val="0"/>
        <w:ind w:leftChars="47" w:left="821" w:hangingChars="258" w:hanging="722"/>
        <w:jc w:val="left"/>
        <w:rPr>
          <w:rFonts w:ascii="宋体" w:hAnsi="宋体"/>
          <w:sz w:val="28"/>
        </w:rPr>
      </w:pPr>
    </w:p>
    <w:sectPr w:rsidR="00AD6118" w:rsidSect="005E7B1E">
      <w:headerReference w:type="default" r:id="rId7"/>
      <w:footerReference w:type="even" r:id="rId8"/>
      <w:footerReference w:type="default" r:id="rId9"/>
      <w:pgSz w:w="11906" w:h="16838"/>
      <w:pgMar w:top="1361" w:right="1361" w:bottom="1361" w:left="1361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39" w:rsidRDefault="00361B39">
      <w:r>
        <w:separator/>
      </w:r>
    </w:p>
  </w:endnote>
  <w:endnote w:type="continuationSeparator" w:id="0">
    <w:p w:rsidR="00361B39" w:rsidRDefault="00361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B1E" w:rsidRDefault="005452AD">
    <w:pPr>
      <w:pStyle w:val="aa"/>
      <w:framePr w:wrap="around" w:vAnchor="text" w:hAnchor="margin" w:xAlign="right" w:y="1"/>
      <w:rPr>
        <w:rStyle w:val="a3"/>
      </w:rPr>
    </w:pPr>
    <w:r>
      <w:fldChar w:fldCharType="begin"/>
    </w:r>
    <w:r w:rsidR="00AD6118">
      <w:rPr>
        <w:rStyle w:val="a3"/>
      </w:rPr>
      <w:instrText xml:space="preserve">PAGE  </w:instrText>
    </w:r>
    <w:r>
      <w:fldChar w:fldCharType="end"/>
    </w:r>
  </w:p>
  <w:p w:rsidR="005E7B1E" w:rsidRDefault="005E7B1E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B1E" w:rsidRDefault="005E7B1E">
    <w:pPr>
      <w:pStyle w:val="aa"/>
      <w:framePr w:wrap="around" w:vAnchor="text" w:hAnchor="margin" w:xAlign="right" w:y="1"/>
      <w:rPr>
        <w:rStyle w:val="a3"/>
      </w:rPr>
    </w:pPr>
  </w:p>
  <w:p w:rsidR="005E7B1E" w:rsidRDefault="005E7B1E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39" w:rsidRDefault="00361B39">
      <w:r>
        <w:separator/>
      </w:r>
    </w:p>
  </w:footnote>
  <w:footnote w:type="continuationSeparator" w:id="0">
    <w:p w:rsidR="00361B39" w:rsidRDefault="00361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B1E" w:rsidRPr="0055401B" w:rsidRDefault="00A05B3C">
    <w:pPr>
      <w:pStyle w:val="a9"/>
      <w:jc w:val="both"/>
      <w:rPr>
        <w:rFonts w:asciiTheme="majorEastAsia" w:eastAsiaTheme="majorEastAsia" w:hAnsiTheme="majorEastAsia"/>
      </w:rPr>
    </w:pPr>
    <w:r w:rsidRPr="00A05B3C">
      <w:rPr>
        <w:rFonts w:asciiTheme="majorEastAsia" w:eastAsiaTheme="majorEastAsia" w:hAnsiTheme="majorEastAsia"/>
        <w:sz w:val="24"/>
        <w:szCs w:val="24"/>
      </w:rPr>
      <w:t>燃油蒸发密闭室年度维护</w:t>
    </w:r>
    <w:r w:rsidR="00AD6118" w:rsidRPr="007D1958">
      <w:rPr>
        <w:rFonts w:asciiTheme="majorEastAsia" w:eastAsiaTheme="majorEastAsia" w:hAnsiTheme="majorEastAsia" w:hint="eastAsia"/>
        <w:sz w:val="24"/>
        <w:szCs w:val="24"/>
      </w:rPr>
      <w:t xml:space="preserve"> </w:t>
    </w:r>
    <w:r w:rsidR="00AD6118" w:rsidRPr="00A05B3C">
      <w:rPr>
        <w:rFonts w:asciiTheme="majorEastAsia" w:eastAsiaTheme="majorEastAsia" w:hAnsiTheme="majorEastAsia" w:hint="eastAsia"/>
        <w:sz w:val="24"/>
        <w:szCs w:val="24"/>
      </w:rPr>
      <w:t xml:space="preserve">    </w:t>
    </w:r>
    <w:r w:rsidR="00AD6118" w:rsidRPr="0055401B">
      <w:rPr>
        <w:rFonts w:asciiTheme="majorEastAsia" w:eastAsiaTheme="majorEastAsia" w:hAnsiTheme="majorEastAsia" w:hint="eastAsia"/>
      </w:rPr>
      <w:t xml:space="preserve">                                     </w:t>
    </w:r>
    <w:r w:rsidR="00927A65" w:rsidRPr="0055401B">
      <w:rPr>
        <w:rFonts w:asciiTheme="majorEastAsia" w:eastAsiaTheme="majorEastAsia" w:hAnsiTheme="majorEastAsia" w:hint="eastAsia"/>
      </w:rPr>
      <w:t xml:space="preserve">　</w:t>
    </w:r>
    <w:r w:rsidR="007D1958">
      <w:rPr>
        <w:rFonts w:asciiTheme="majorEastAsia" w:eastAsiaTheme="majorEastAsia" w:hAnsiTheme="majorEastAsia" w:hint="eastAsia"/>
      </w:rPr>
      <w:t xml:space="preserve">       </w:t>
    </w:r>
    <w:r w:rsidR="00B9755E">
      <w:rPr>
        <w:rFonts w:asciiTheme="majorEastAsia" w:eastAsiaTheme="majorEastAsia" w:hAnsiTheme="majorEastAsia" w:hint="eastAsia"/>
      </w:rPr>
      <w:t xml:space="preserve"> </w:t>
    </w:r>
    <w:r w:rsidR="00AD6118" w:rsidRPr="0055401B">
      <w:rPr>
        <w:rFonts w:asciiTheme="majorEastAsia" w:eastAsiaTheme="majorEastAsia" w:hAnsiTheme="majorEastAsia" w:hint="eastAsia"/>
        <w:sz w:val="24"/>
        <w:szCs w:val="24"/>
      </w:rPr>
      <w:t xml:space="preserve">共 </w:t>
    </w:r>
    <w:r w:rsidR="00B9755E">
      <w:rPr>
        <w:rFonts w:asciiTheme="majorEastAsia" w:eastAsiaTheme="majorEastAsia" w:hAnsiTheme="majorEastAsia" w:hint="eastAsia"/>
        <w:sz w:val="24"/>
        <w:szCs w:val="24"/>
      </w:rPr>
      <w:t xml:space="preserve">2 </w:t>
    </w:r>
    <w:r w:rsidR="00AD6118" w:rsidRPr="0055401B">
      <w:rPr>
        <w:rFonts w:asciiTheme="majorEastAsia" w:eastAsiaTheme="majorEastAsia" w:hAnsiTheme="majorEastAsia" w:hint="eastAsia"/>
        <w:sz w:val="24"/>
        <w:szCs w:val="24"/>
      </w:rPr>
      <w:t xml:space="preserve">页 第 </w:t>
    </w:r>
    <w:r w:rsidR="005452AD" w:rsidRPr="0055401B">
      <w:rPr>
        <w:rFonts w:asciiTheme="majorEastAsia" w:eastAsiaTheme="majorEastAsia" w:hAnsiTheme="majorEastAsia"/>
        <w:sz w:val="24"/>
        <w:szCs w:val="24"/>
      </w:rPr>
      <w:fldChar w:fldCharType="begin"/>
    </w:r>
    <w:r w:rsidR="00AD6118" w:rsidRPr="0055401B">
      <w:rPr>
        <w:rStyle w:val="a3"/>
        <w:rFonts w:asciiTheme="majorEastAsia" w:eastAsiaTheme="majorEastAsia" w:hAnsiTheme="majorEastAsia"/>
        <w:sz w:val="24"/>
        <w:szCs w:val="24"/>
      </w:rPr>
      <w:instrText xml:space="preserve"> PAGE </w:instrText>
    </w:r>
    <w:r w:rsidR="005452AD" w:rsidRPr="0055401B">
      <w:rPr>
        <w:rFonts w:asciiTheme="majorEastAsia" w:eastAsiaTheme="majorEastAsia" w:hAnsiTheme="majorEastAsia"/>
        <w:sz w:val="24"/>
        <w:szCs w:val="24"/>
      </w:rPr>
      <w:fldChar w:fldCharType="separate"/>
    </w:r>
    <w:r w:rsidR="00C37188">
      <w:rPr>
        <w:rStyle w:val="a3"/>
        <w:rFonts w:asciiTheme="majorEastAsia" w:eastAsiaTheme="majorEastAsia" w:hAnsiTheme="majorEastAsia"/>
        <w:noProof/>
        <w:sz w:val="24"/>
        <w:szCs w:val="24"/>
      </w:rPr>
      <w:t>1</w:t>
    </w:r>
    <w:r w:rsidR="005452AD" w:rsidRPr="0055401B">
      <w:rPr>
        <w:rFonts w:asciiTheme="majorEastAsia" w:eastAsiaTheme="majorEastAsia" w:hAnsiTheme="majorEastAsia"/>
        <w:sz w:val="24"/>
        <w:szCs w:val="24"/>
      </w:rPr>
      <w:fldChar w:fldCharType="end"/>
    </w:r>
    <w:r w:rsidR="00AD6118" w:rsidRPr="0055401B">
      <w:rPr>
        <w:rFonts w:asciiTheme="majorEastAsia" w:eastAsiaTheme="majorEastAsia" w:hAnsiTheme="majorEastAsia" w:hint="eastAsia"/>
        <w:sz w:val="24"/>
        <w:szCs w:val="24"/>
      </w:rPr>
      <w:t>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E0B38A"/>
    <w:multiLevelType w:val="singleLevel"/>
    <w:tmpl w:val="BCE0B38A"/>
    <w:lvl w:ilvl="0">
      <w:start w:val="2"/>
      <w:numFmt w:val="decimal"/>
      <w:suff w:val="space"/>
      <w:lvlText w:val="%1、"/>
      <w:lvlJc w:val="left"/>
    </w:lvl>
  </w:abstractNum>
  <w:abstractNum w:abstractNumId="1">
    <w:nsid w:val="009A1210"/>
    <w:multiLevelType w:val="singleLevel"/>
    <w:tmpl w:val="009A121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18CF0D65"/>
    <w:multiLevelType w:val="singleLevel"/>
    <w:tmpl w:val="18CF0D65"/>
    <w:lvl w:ilvl="0">
      <w:start w:val="14"/>
      <w:numFmt w:val="decimal"/>
      <w:suff w:val="space"/>
      <w:lvlText w:val="%1、"/>
      <w:lvlJc w:val="left"/>
    </w:lvl>
  </w:abstractNum>
  <w:abstractNum w:abstractNumId="3">
    <w:nsid w:val="1A7A90D5"/>
    <w:multiLevelType w:val="singleLevel"/>
    <w:tmpl w:val="1A7A90D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3F5D1F0E"/>
    <w:multiLevelType w:val="multilevel"/>
    <w:tmpl w:val="3F5D1F0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4D9F0895"/>
    <w:multiLevelType w:val="multilevel"/>
    <w:tmpl w:val="4D9F089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4DA2C7D7"/>
    <w:multiLevelType w:val="singleLevel"/>
    <w:tmpl w:val="4DA2C7D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4E794834"/>
    <w:multiLevelType w:val="multilevel"/>
    <w:tmpl w:val="4E79483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842131E"/>
    <w:multiLevelType w:val="multilevel"/>
    <w:tmpl w:val="584213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11.%2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9">
    <w:nsid w:val="71F20F49"/>
    <w:multiLevelType w:val="multilevel"/>
    <w:tmpl w:val="71F20F49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6DB"/>
    <w:rsid w:val="0000561D"/>
    <w:rsid w:val="00005D41"/>
    <w:rsid w:val="000171D8"/>
    <w:rsid w:val="000306CA"/>
    <w:rsid w:val="00041BD3"/>
    <w:rsid w:val="00064362"/>
    <w:rsid w:val="000644C9"/>
    <w:rsid w:val="00076D7E"/>
    <w:rsid w:val="00080214"/>
    <w:rsid w:val="0008093B"/>
    <w:rsid w:val="000835B1"/>
    <w:rsid w:val="000A4820"/>
    <w:rsid w:val="000A7463"/>
    <w:rsid w:val="000C3AF6"/>
    <w:rsid w:val="000E037F"/>
    <w:rsid w:val="000E45A8"/>
    <w:rsid w:val="000E535F"/>
    <w:rsid w:val="00107F6A"/>
    <w:rsid w:val="00111CD7"/>
    <w:rsid w:val="0011600F"/>
    <w:rsid w:val="0011767B"/>
    <w:rsid w:val="001176A3"/>
    <w:rsid w:val="00135E20"/>
    <w:rsid w:val="0014233A"/>
    <w:rsid w:val="00161879"/>
    <w:rsid w:val="0016454A"/>
    <w:rsid w:val="00173F65"/>
    <w:rsid w:val="001A4EDC"/>
    <w:rsid w:val="001E2645"/>
    <w:rsid w:val="001F0DEE"/>
    <w:rsid w:val="001F536F"/>
    <w:rsid w:val="00203FC4"/>
    <w:rsid w:val="002250E5"/>
    <w:rsid w:val="002348DF"/>
    <w:rsid w:val="00236857"/>
    <w:rsid w:val="00251E7F"/>
    <w:rsid w:val="002537BD"/>
    <w:rsid w:val="0027473C"/>
    <w:rsid w:val="00281F3B"/>
    <w:rsid w:val="00294373"/>
    <w:rsid w:val="002948D9"/>
    <w:rsid w:val="00297DAA"/>
    <w:rsid w:val="002B5814"/>
    <w:rsid w:val="002D0048"/>
    <w:rsid w:val="002D6FA6"/>
    <w:rsid w:val="002E5D42"/>
    <w:rsid w:val="002E709B"/>
    <w:rsid w:val="00300B8A"/>
    <w:rsid w:val="00312EDB"/>
    <w:rsid w:val="0032381C"/>
    <w:rsid w:val="00325704"/>
    <w:rsid w:val="00332EB0"/>
    <w:rsid w:val="00351B1C"/>
    <w:rsid w:val="00361B39"/>
    <w:rsid w:val="003627B1"/>
    <w:rsid w:val="00384FB5"/>
    <w:rsid w:val="00393615"/>
    <w:rsid w:val="003A1420"/>
    <w:rsid w:val="003A4513"/>
    <w:rsid w:val="003B03FC"/>
    <w:rsid w:val="003B3229"/>
    <w:rsid w:val="003B7899"/>
    <w:rsid w:val="003E7CBD"/>
    <w:rsid w:val="00407E78"/>
    <w:rsid w:val="004107DD"/>
    <w:rsid w:val="00423CF1"/>
    <w:rsid w:val="00426C0B"/>
    <w:rsid w:val="00433F63"/>
    <w:rsid w:val="00436AD5"/>
    <w:rsid w:val="00455956"/>
    <w:rsid w:val="00460F16"/>
    <w:rsid w:val="00461185"/>
    <w:rsid w:val="00461FC2"/>
    <w:rsid w:val="00470702"/>
    <w:rsid w:val="00473A99"/>
    <w:rsid w:val="004A0207"/>
    <w:rsid w:val="004A08EC"/>
    <w:rsid w:val="004B0C6B"/>
    <w:rsid w:val="004B1303"/>
    <w:rsid w:val="004C2A53"/>
    <w:rsid w:val="004C47F4"/>
    <w:rsid w:val="004D29E2"/>
    <w:rsid w:val="004D55F6"/>
    <w:rsid w:val="004D5C14"/>
    <w:rsid w:val="004E4612"/>
    <w:rsid w:val="004F6389"/>
    <w:rsid w:val="00533A24"/>
    <w:rsid w:val="005413AB"/>
    <w:rsid w:val="005452AD"/>
    <w:rsid w:val="0055401B"/>
    <w:rsid w:val="005549E5"/>
    <w:rsid w:val="005666AD"/>
    <w:rsid w:val="00575B25"/>
    <w:rsid w:val="005770EF"/>
    <w:rsid w:val="005835A2"/>
    <w:rsid w:val="00597560"/>
    <w:rsid w:val="005E6108"/>
    <w:rsid w:val="005E7B1E"/>
    <w:rsid w:val="005F38B0"/>
    <w:rsid w:val="005F516D"/>
    <w:rsid w:val="00611798"/>
    <w:rsid w:val="006216E8"/>
    <w:rsid w:val="006236DB"/>
    <w:rsid w:val="00630E8C"/>
    <w:rsid w:val="00657C7E"/>
    <w:rsid w:val="00662EA1"/>
    <w:rsid w:val="0067686D"/>
    <w:rsid w:val="00681309"/>
    <w:rsid w:val="006A74D5"/>
    <w:rsid w:val="006C29A1"/>
    <w:rsid w:val="006C6D07"/>
    <w:rsid w:val="00714458"/>
    <w:rsid w:val="00717054"/>
    <w:rsid w:val="00723007"/>
    <w:rsid w:val="00724DEB"/>
    <w:rsid w:val="00730605"/>
    <w:rsid w:val="00750893"/>
    <w:rsid w:val="00754AB9"/>
    <w:rsid w:val="00774EBC"/>
    <w:rsid w:val="00786222"/>
    <w:rsid w:val="00795012"/>
    <w:rsid w:val="007A6E8D"/>
    <w:rsid w:val="007B0AA1"/>
    <w:rsid w:val="007B1B19"/>
    <w:rsid w:val="007C543C"/>
    <w:rsid w:val="007D1958"/>
    <w:rsid w:val="007D6C8F"/>
    <w:rsid w:val="00801B57"/>
    <w:rsid w:val="008044B2"/>
    <w:rsid w:val="008302B2"/>
    <w:rsid w:val="00834BB1"/>
    <w:rsid w:val="00835C62"/>
    <w:rsid w:val="00837C8A"/>
    <w:rsid w:val="00852B06"/>
    <w:rsid w:val="00855014"/>
    <w:rsid w:val="00882CE0"/>
    <w:rsid w:val="008B32BC"/>
    <w:rsid w:val="008D0CDF"/>
    <w:rsid w:val="008E0BC0"/>
    <w:rsid w:val="008E674A"/>
    <w:rsid w:val="00903FD3"/>
    <w:rsid w:val="00917A81"/>
    <w:rsid w:val="0092039D"/>
    <w:rsid w:val="0092432F"/>
    <w:rsid w:val="00927A65"/>
    <w:rsid w:val="0094373D"/>
    <w:rsid w:val="009509A3"/>
    <w:rsid w:val="00963415"/>
    <w:rsid w:val="00963A0A"/>
    <w:rsid w:val="009973FC"/>
    <w:rsid w:val="009A3651"/>
    <w:rsid w:val="009B1461"/>
    <w:rsid w:val="009B1DAC"/>
    <w:rsid w:val="009B4121"/>
    <w:rsid w:val="009B704C"/>
    <w:rsid w:val="009D239B"/>
    <w:rsid w:val="009E619B"/>
    <w:rsid w:val="009F16F3"/>
    <w:rsid w:val="00A012A2"/>
    <w:rsid w:val="00A01848"/>
    <w:rsid w:val="00A05B3C"/>
    <w:rsid w:val="00A14855"/>
    <w:rsid w:val="00A27931"/>
    <w:rsid w:val="00A31E07"/>
    <w:rsid w:val="00A75E99"/>
    <w:rsid w:val="00A91F7F"/>
    <w:rsid w:val="00AB0E33"/>
    <w:rsid w:val="00AB6B6D"/>
    <w:rsid w:val="00AC1B17"/>
    <w:rsid w:val="00AC6F64"/>
    <w:rsid w:val="00AD6118"/>
    <w:rsid w:val="00AF2490"/>
    <w:rsid w:val="00B11311"/>
    <w:rsid w:val="00B54318"/>
    <w:rsid w:val="00B559FE"/>
    <w:rsid w:val="00B56BA8"/>
    <w:rsid w:val="00B83C3B"/>
    <w:rsid w:val="00B9755E"/>
    <w:rsid w:val="00BC2022"/>
    <w:rsid w:val="00BC4D56"/>
    <w:rsid w:val="00BD3FE3"/>
    <w:rsid w:val="00BD75FF"/>
    <w:rsid w:val="00BF386B"/>
    <w:rsid w:val="00BF4B7A"/>
    <w:rsid w:val="00C01147"/>
    <w:rsid w:val="00C13D62"/>
    <w:rsid w:val="00C152AD"/>
    <w:rsid w:val="00C2590C"/>
    <w:rsid w:val="00C3444E"/>
    <w:rsid w:val="00C37188"/>
    <w:rsid w:val="00C437CD"/>
    <w:rsid w:val="00C628AD"/>
    <w:rsid w:val="00C73F8A"/>
    <w:rsid w:val="00C84F53"/>
    <w:rsid w:val="00C8702B"/>
    <w:rsid w:val="00C91002"/>
    <w:rsid w:val="00C94FFF"/>
    <w:rsid w:val="00CA1E74"/>
    <w:rsid w:val="00CA2B7D"/>
    <w:rsid w:val="00CA3449"/>
    <w:rsid w:val="00CC68BB"/>
    <w:rsid w:val="00CD0AA0"/>
    <w:rsid w:val="00CF343D"/>
    <w:rsid w:val="00D0311C"/>
    <w:rsid w:val="00D35E33"/>
    <w:rsid w:val="00D41E99"/>
    <w:rsid w:val="00D53439"/>
    <w:rsid w:val="00D62B94"/>
    <w:rsid w:val="00D94A94"/>
    <w:rsid w:val="00DA082B"/>
    <w:rsid w:val="00DA1BB8"/>
    <w:rsid w:val="00DC01EA"/>
    <w:rsid w:val="00DD3B2F"/>
    <w:rsid w:val="00DE3D1D"/>
    <w:rsid w:val="00E047E6"/>
    <w:rsid w:val="00E12BB3"/>
    <w:rsid w:val="00E15C92"/>
    <w:rsid w:val="00E1654A"/>
    <w:rsid w:val="00E17AE5"/>
    <w:rsid w:val="00E21876"/>
    <w:rsid w:val="00E31339"/>
    <w:rsid w:val="00E63A42"/>
    <w:rsid w:val="00E77EE1"/>
    <w:rsid w:val="00E93C43"/>
    <w:rsid w:val="00EB06BB"/>
    <w:rsid w:val="00EB4520"/>
    <w:rsid w:val="00EB71F0"/>
    <w:rsid w:val="00ED1F4D"/>
    <w:rsid w:val="00EE3EFF"/>
    <w:rsid w:val="00EF369E"/>
    <w:rsid w:val="00F02C1F"/>
    <w:rsid w:val="00F03591"/>
    <w:rsid w:val="00F377F7"/>
    <w:rsid w:val="00F56FE1"/>
    <w:rsid w:val="00F60126"/>
    <w:rsid w:val="00F668E8"/>
    <w:rsid w:val="00F801BB"/>
    <w:rsid w:val="00F81B39"/>
    <w:rsid w:val="00F8268E"/>
    <w:rsid w:val="00F94F1B"/>
    <w:rsid w:val="00FB5963"/>
    <w:rsid w:val="00FC3EA8"/>
    <w:rsid w:val="00FC7B92"/>
    <w:rsid w:val="00FC7EEA"/>
    <w:rsid w:val="00FD1A1D"/>
    <w:rsid w:val="00FD1E54"/>
    <w:rsid w:val="00FE43FC"/>
    <w:rsid w:val="00FF30EC"/>
    <w:rsid w:val="0A3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header" w:uiPriority="99"/>
    <w:lsdException w:name="index heading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B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E7B1E"/>
    <w:pPr>
      <w:keepNext/>
      <w:widowControl/>
      <w:numPr>
        <w:numId w:val="1"/>
      </w:numPr>
      <w:tabs>
        <w:tab w:val="clear" w:pos="720"/>
        <w:tab w:val="left" w:pos="993"/>
      </w:tabs>
      <w:outlineLvl w:val="0"/>
    </w:pPr>
    <w:rPr>
      <w:rFonts w:ascii="宋体" w:hAnsi="宋体"/>
      <w:b/>
      <w:kern w:val="0"/>
      <w:sz w:val="24"/>
      <w:szCs w:val="20"/>
      <w:u w:val="single"/>
      <w:lang w:val="en-GB"/>
    </w:rPr>
  </w:style>
  <w:style w:type="paragraph" w:styleId="2">
    <w:name w:val="heading 2"/>
    <w:basedOn w:val="a"/>
    <w:next w:val="a"/>
    <w:qFormat/>
    <w:rsid w:val="005E7B1E"/>
    <w:pPr>
      <w:keepNext/>
      <w:widowControl/>
      <w:spacing w:before="240" w:after="60"/>
      <w:outlineLvl w:val="1"/>
    </w:pPr>
    <w:rPr>
      <w:rFonts w:ascii="Arial" w:hAnsi="Arial"/>
      <w:b/>
      <w:i/>
      <w:kern w:val="0"/>
      <w:sz w:val="28"/>
      <w:szCs w:val="20"/>
      <w:lang w:val="de-AT" w:eastAsia="de-DE"/>
    </w:rPr>
  </w:style>
  <w:style w:type="paragraph" w:styleId="4">
    <w:name w:val="heading 4"/>
    <w:basedOn w:val="a"/>
    <w:next w:val="a"/>
    <w:qFormat/>
    <w:rsid w:val="005E7B1E"/>
    <w:pPr>
      <w:keepNext/>
      <w:widowControl/>
      <w:spacing w:before="240" w:after="60"/>
      <w:outlineLvl w:val="3"/>
    </w:pPr>
    <w:rPr>
      <w:rFonts w:ascii="Arial" w:hAnsi="Arial"/>
      <w:b/>
      <w:kern w:val="0"/>
      <w:sz w:val="24"/>
      <w:szCs w:val="20"/>
      <w:lang w:val="de-AT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E7B1E"/>
  </w:style>
  <w:style w:type="paragraph" w:styleId="a4">
    <w:name w:val="Plain Text"/>
    <w:basedOn w:val="a"/>
    <w:qFormat/>
    <w:rsid w:val="005E7B1E"/>
    <w:rPr>
      <w:rFonts w:ascii="宋体" w:hAnsi="Courier New"/>
      <w:szCs w:val="20"/>
    </w:rPr>
  </w:style>
  <w:style w:type="paragraph" w:styleId="a5">
    <w:name w:val="Balloon Text"/>
    <w:basedOn w:val="a"/>
    <w:semiHidden/>
    <w:rsid w:val="005E7B1E"/>
    <w:rPr>
      <w:sz w:val="18"/>
      <w:szCs w:val="18"/>
    </w:rPr>
  </w:style>
  <w:style w:type="paragraph" w:styleId="a6">
    <w:name w:val="index heading"/>
    <w:basedOn w:val="a"/>
    <w:next w:val="10"/>
    <w:semiHidden/>
    <w:rsid w:val="005E7B1E"/>
    <w:pPr>
      <w:widowControl/>
    </w:pPr>
    <w:rPr>
      <w:rFonts w:ascii="Arial" w:hAnsi="Arial" w:cs="Arial"/>
      <w:b/>
      <w:bCs/>
      <w:kern w:val="0"/>
      <w:sz w:val="24"/>
      <w:szCs w:val="20"/>
      <w:lang w:val="de-AT" w:eastAsia="de-DE"/>
    </w:rPr>
  </w:style>
  <w:style w:type="paragraph" w:styleId="a7">
    <w:name w:val="Body Text Indent"/>
    <w:basedOn w:val="a"/>
    <w:rsid w:val="005E7B1E"/>
    <w:pPr>
      <w:spacing w:line="380" w:lineRule="exact"/>
      <w:ind w:leftChars="257" w:left="540"/>
    </w:pPr>
    <w:rPr>
      <w:sz w:val="24"/>
    </w:rPr>
  </w:style>
  <w:style w:type="paragraph" w:styleId="20">
    <w:name w:val="Body Text Indent 2"/>
    <w:basedOn w:val="a"/>
    <w:rsid w:val="005E7B1E"/>
    <w:pPr>
      <w:ind w:left="420"/>
    </w:pPr>
    <w:rPr>
      <w:sz w:val="24"/>
    </w:rPr>
  </w:style>
  <w:style w:type="paragraph" w:styleId="a8">
    <w:name w:val="Date"/>
    <w:basedOn w:val="a"/>
    <w:next w:val="a"/>
    <w:rsid w:val="005E7B1E"/>
    <w:pPr>
      <w:ind w:leftChars="2500" w:left="100"/>
    </w:pPr>
  </w:style>
  <w:style w:type="paragraph" w:styleId="a9">
    <w:name w:val="header"/>
    <w:basedOn w:val="a"/>
    <w:link w:val="Char"/>
    <w:uiPriority w:val="99"/>
    <w:rsid w:val="005E7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1"/>
    <w:basedOn w:val="a"/>
    <w:next w:val="a"/>
    <w:semiHidden/>
    <w:rsid w:val="005E7B1E"/>
    <w:pPr>
      <w:spacing w:after="120" w:line="480" w:lineRule="exact"/>
    </w:pPr>
    <w:rPr>
      <w:rFonts w:ascii="宋体" w:hAnsi="宋体"/>
      <w:b/>
      <w:bCs/>
      <w:sz w:val="28"/>
      <w:lang w:val="en-GB"/>
    </w:rPr>
  </w:style>
  <w:style w:type="paragraph" w:styleId="3">
    <w:name w:val="Body Text Indent 3"/>
    <w:basedOn w:val="a"/>
    <w:rsid w:val="005E7B1E"/>
    <w:pPr>
      <w:spacing w:line="480" w:lineRule="exact"/>
      <w:ind w:leftChars="1" w:left="2" w:firstLineChars="200" w:firstLine="560"/>
    </w:pPr>
    <w:rPr>
      <w:rFonts w:ascii="宋体" w:hAnsi="宋体"/>
      <w:sz w:val="28"/>
    </w:rPr>
  </w:style>
  <w:style w:type="paragraph" w:styleId="aa">
    <w:name w:val="footer"/>
    <w:basedOn w:val="a"/>
    <w:rsid w:val="005E7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1"/>
    <w:basedOn w:val="a"/>
    <w:rsid w:val="005E7B1E"/>
    <w:pPr>
      <w:adjustRightInd w:val="0"/>
      <w:spacing w:line="312" w:lineRule="atLeast"/>
      <w:textAlignment w:val="baseline"/>
    </w:pPr>
    <w:rPr>
      <w:rFonts w:ascii="楷体_GB2312" w:eastAsia="楷体_GB2312"/>
      <w:kern w:val="0"/>
      <w:sz w:val="24"/>
      <w:szCs w:val="20"/>
    </w:rPr>
  </w:style>
  <w:style w:type="character" w:customStyle="1" w:styleId="Char">
    <w:name w:val="页眉 Char"/>
    <w:basedOn w:val="a0"/>
    <w:link w:val="a9"/>
    <w:uiPriority w:val="99"/>
    <w:rsid w:val="00927A65"/>
    <w:rPr>
      <w:kern w:val="2"/>
      <w:sz w:val="18"/>
      <w:szCs w:val="18"/>
    </w:rPr>
  </w:style>
  <w:style w:type="character" w:customStyle="1" w:styleId="font11">
    <w:name w:val="font11"/>
    <w:basedOn w:val="a0"/>
    <w:qFormat/>
    <w:rsid w:val="007B0AA1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7B0AA1"/>
    <w:rPr>
      <w:rFonts w:ascii="Arial" w:hAnsi="Arial" w:cs="Arial" w:hint="default"/>
      <w:b/>
      <w:color w:val="000000"/>
      <w:sz w:val="20"/>
      <w:szCs w:val="20"/>
      <w:u w:val="none"/>
    </w:rPr>
  </w:style>
  <w:style w:type="paragraph" w:styleId="ab">
    <w:name w:val="List Paragraph"/>
    <w:basedOn w:val="a"/>
    <w:uiPriority w:val="34"/>
    <w:qFormat/>
    <w:rsid w:val="00730605"/>
    <w:pPr>
      <w:widowControl/>
      <w:spacing w:after="200" w:line="276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paragraph" w:customStyle="1" w:styleId="Default">
    <w:name w:val="Default"/>
    <w:rsid w:val="00CC68B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</Words>
  <Characters>456</Characters>
  <Application>Microsoft Office Word</Application>
  <DocSecurity>0</DocSecurity>
  <Lines>3</Lines>
  <Paragraphs>1</Paragraphs>
  <ScaleCrop>false</ScaleCrop>
  <Company>jczx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技术规格</dc:title>
  <dc:creator>jc2-02</dc:creator>
  <cp:lastModifiedBy>大地系统</cp:lastModifiedBy>
  <cp:revision>11</cp:revision>
  <cp:lastPrinted>2007-10-18T09:20:00Z</cp:lastPrinted>
  <dcterms:created xsi:type="dcterms:W3CDTF">2020-10-30T01:36:00Z</dcterms:created>
  <dcterms:modified xsi:type="dcterms:W3CDTF">2020-10-30T01:38:00Z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